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3A1B" w:rsidRPr="00F66147" w:rsidRDefault="00073A1B" w:rsidP="00F66147">
      <w:pPr>
        <w:rPr>
          <w:b/>
        </w:rPr>
      </w:pPr>
      <w:bookmarkStart w:id="0" w:name="_GoBack"/>
      <w:r w:rsidRPr="00F66147">
        <w:rPr>
          <w:b/>
        </w:rPr>
        <w:t>Complaint to SNH regarding conservation and management of mountain hares</w:t>
      </w:r>
    </w:p>
    <w:bookmarkEnd w:id="0"/>
    <w:p w:rsidR="00073A1B" w:rsidRDefault="00073A1B" w:rsidP="00610FC6">
      <w:r>
        <w:t>Response to Dr Adam Watson’s email dated 14th February 2014.</w:t>
      </w:r>
    </w:p>
    <w:p w:rsidR="00073A1B" w:rsidRDefault="00073A1B" w:rsidP="00610FC6"/>
    <w:p w:rsidR="00073A1B" w:rsidRPr="00610FC6" w:rsidRDefault="00073A1B" w:rsidP="00610FC6">
      <w:r w:rsidRPr="00610FC6">
        <w:t>You queried the evidence base on which we make our judgements of the conservation status of the species.  We are aware of a wealth of anecdotal information suggesting that hares are rare or absent from areas that they formerly occupied.  We are also aware that this information alleges substantial hare reductions on some grouse moors where they were formerly abundant. It has</w:t>
      </w:r>
      <w:r>
        <w:t xml:space="preserve"> </w:t>
      </w:r>
      <w:r w:rsidRPr="00610FC6">
        <w:t>been difficult</w:t>
      </w:r>
      <w:r>
        <w:t>, however,</w:t>
      </w:r>
      <w:r w:rsidRPr="00610FC6">
        <w:t xml:space="preserve"> to obtain specific evidence to support this for the majority of sites.  Given the gravity of the allegations, you will appreciate that it is difficult to make representations to Government or other parties on the management needs of the species without this evidence and our recent action has been directed at trying to fill this gap.  </w:t>
      </w:r>
    </w:p>
    <w:p w:rsidR="00073A1B" w:rsidRPr="00610FC6" w:rsidRDefault="00073A1B" w:rsidP="00610FC6">
      <w:r w:rsidRPr="00610FC6">
        <w:t>We note from your 2013 publication “Mammals in the north east Highlands”  that you have data demonstrating clear declines in hare numbers at several sites</w:t>
      </w:r>
      <w:r>
        <w:t>,</w:t>
      </w:r>
      <w:r w:rsidRPr="00610FC6">
        <w:t xml:space="preserve"> e.g. </w:t>
      </w:r>
      <w:proofErr w:type="spellStart"/>
      <w:r w:rsidRPr="00610FC6">
        <w:t>Candacraig</w:t>
      </w:r>
      <w:proofErr w:type="spellEnd"/>
      <w:r w:rsidRPr="00610FC6">
        <w:t xml:space="preserve">, </w:t>
      </w:r>
      <w:proofErr w:type="spellStart"/>
      <w:r w:rsidRPr="00610FC6">
        <w:t>Tilliepronie</w:t>
      </w:r>
      <w:proofErr w:type="spellEnd"/>
      <w:r w:rsidRPr="00610FC6">
        <w:t xml:space="preserve"> and </w:t>
      </w:r>
      <w:proofErr w:type="spellStart"/>
      <w:r w:rsidRPr="00610FC6">
        <w:t>Corndavon</w:t>
      </w:r>
      <w:proofErr w:type="spellEnd"/>
      <w:r w:rsidRPr="00610FC6">
        <w:t xml:space="preserve">, as well as increases at alpine sites such as </w:t>
      </w:r>
      <w:proofErr w:type="spellStart"/>
      <w:r w:rsidRPr="00610FC6">
        <w:t>Cairnwell</w:t>
      </w:r>
      <w:proofErr w:type="spellEnd"/>
      <w:r w:rsidRPr="00610FC6">
        <w:t xml:space="preserve"> and </w:t>
      </w:r>
      <w:proofErr w:type="spellStart"/>
      <w:r w:rsidRPr="00610FC6">
        <w:t>MeallOdhar</w:t>
      </w:r>
      <w:proofErr w:type="spellEnd"/>
      <w:r w:rsidRPr="00610FC6">
        <w:t>.  As this was unpublished until recently, we were unaware of these data which are a very useful example of the sort of quantitative evidence that has been lacking to date.  This kind of data could have been very persuasive for Scottish Government in 2010 when consideration was being given to legislative changes affecting hare management through the Wildlife &amp; Natural Environment Bill, (subsequently enacted in 2011).</w:t>
      </w:r>
    </w:p>
    <w:p w:rsidR="00073A1B" w:rsidRPr="00610FC6" w:rsidRDefault="00073A1B" w:rsidP="00610FC6">
      <w:r>
        <w:t>You imply</w:t>
      </w:r>
      <w:r w:rsidRPr="00610FC6">
        <w:t xml:space="preserve"> that we are primarily interested in obtaining updated national (and regional) population estimates of mountain hares.  Just to set a context for this, as you will know we are required to report to the European Commission under Article 17 of the EC Habitats Directive on the status of Annex V species such as the mountain hare and the associated requirement to ensure the sustainable management of this species.  The information required to do this is detailed and extensive, involving data on overall range, changes in range, a total population estimate, trends in population and the magnitude and reasons for any changes. As an Annex V species, we are required to take decisions on licensed bag limits to accord with the Directive, so we do need to understand changes in numbers regionally and, indeed, more locally. Further background on this is set out in the report by </w:t>
      </w:r>
      <w:proofErr w:type="spellStart"/>
      <w:r w:rsidRPr="00610FC6">
        <w:t>Newey</w:t>
      </w:r>
      <w:proofErr w:type="spellEnd"/>
      <w:r w:rsidRPr="00610FC6">
        <w:t xml:space="preserve">, S., </w:t>
      </w:r>
      <w:proofErr w:type="spellStart"/>
      <w:r w:rsidRPr="00610FC6">
        <w:t>Iason</w:t>
      </w:r>
      <w:proofErr w:type="spellEnd"/>
      <w:r w:rsidRPr="00610FC6">
        <w:t xml:space="preserve">, </w:t>
      </w:r>
      <w:proofErr w:type="spellStart"/>
      <w:r w:rsidRPr="00610FC6">
        <w:t>G.and</w:t>
      </w:r>
      <w:proofErr w:type="spellEnd"/>
      <w:r w:rsidRPr="00610FC6">
        <w:t xml:space="preserve"> </w:t>
      </w:r>
      <w:proofErr w:type="spellStart"/>
      <w:r w:rsidRPr="00610FC6">
        <w:t>Raynor</w:t>
      </w:r>
      <w:proofErr w:type="spellEnd"/>
      <w:r w:rsidRPr="00610FC6">
        <w:t xml:space="preserve">, R. (2008) </w:t>
      </w:r>
      <w:proofErr w:type="gramStart"/>
      <w:r w:rsidRPr="00610FC6">
        <w:rPr>
          <w:i/>
        </w:rPr>
        <w:t>The</w:t>
      </w:r>
      <w:proofErr w:type="gramEnd"/>
      <w:r w:rsidRPr="00610FC6">
        <w:rPr>
          <w:i/>
        </w:rPr>
        <w:t xml:space="preserve"> conservation status and management of mountain hares</w:t>
      </w:r>
      <w:r w:rsidRPr="00610FC6">
        <w:t>. Scottish Natural Heritage Commissioned Report No.287.</w:t>
      </w:r>
    </w:p>
    <w:p w:rsidR="00073A1B" w:rsidRPr="00610FC6" w:rsidRDefault="00073A1B" w:rsidP="00610FC6">
      <w:r w:rsidRPr="00610FC6">
        <w:t xml:space="preserve">One difficulty we have been trying to resolve is identification of a scientifically robust and affordable method for counting mountain hares, or more specifically, the need to derive reliable estimates of hare </w:t>
      </w:r>
      <w:r w:rsidRPr="00610FC6">
        <w:rPr>
          <w:i/>
        </w:rPr>
        <w:t>density</w:t>
      </w:r>
      <w:r w:rsidRPr="00610FC6">
        <w:t xml:space="preserve"> (as opposed to indices of abundance).  As you will be aware, there is currently debate amongst scientists over the calibration of some existing methods against capture-mark-recapture density estimates. We note your comments about Commissioned Report 278, which was intended to provide a direct comparison of hare distribution with that derived from a similar survey undertaken in the </w:t>
      </w:r>
      <w:proofErr w:type="spellStart"/>
      <w:r w:rsidRPr="00610FC6">
        <w:t>mid 1990s</w:t>
      </w:r>
      <w:proofErr w:type="spellEnd"/>
      <w:r w:rsidRPr="00610FC6">
        <w:t xml:space="preserve"> by GWCT. The objective was to look for evidence of change in overall range. As a questionnaire survey dependent entirely on the cooperation of the estates that responded, it was not intended to provide empirical data on the density of species and it would, therefore, have been </w:t>
      </w:r>
      <w:r w:rsidRPr="00610FC6">
        <w:lastRenderedPageBreak/>
        <w:t xml:space="preserve">unrealistic to use it to assess numbers.  The scientific robustness of this would rightly have been open to question.  </w:t>
      </w:r>
    </w:p>
    <w:p w:rsidR="00073A1B" w:rsidRPr="00610FC6" w:rsidRDefault="00073A1B" w:rsidP="00610FC6">
      <w:r w:rsidRPr="00610FC6">
        <w:t>You refer to the number of requests for licences to control mountain hares by prohibited means for the purposes of disease control (</w:t>
      </w:r>
      <w:proofErr w:type="spellStart"/>
      <w:r w:rsidRPr="00610FC6">
        <w:t>i.e</w:t>
      </w:r>
      <w:proofErr w:type="spellEnd"/>
      <w:r w:rsidRPr="00610FC6">
        <w:t xml:space="preserve"> sheep tick reduction). The Scottish Government was responsible for such licences until July 2011 but we have sourced all the relevant information for you.</w:t>
      </w:r>
    </w:p>
    <w:p w:rsidR="00073A1B" w:rsidRPr="00610FC6" w:rsidRDefault="00073A1B" w:rsidP="00610FC6">
      <w:r w:rsidRPr="00610FC6">
        <w:t>A single licence application was made in each of 2001, 2004 and 2005 and two applications were made in 2006. We do not know the outcome of these applications. One application was made in 2007 and it was refused. Since July 2011, when this licensing responsibility was transferred to SNH, two applications were made to control mountain hare for disease control purposes in 2012. Both applications were refused.</w:t>
      </w:r>
    </w:p>
    <w:p w:rsidR="00073A1B" w:rsidRPr="00610FC6" w:rsidRDefault="00073A1B" w:rsidP="00610FC6">
      <w:r w:rsidRPr="00610FC6">
        <w:t xml:space="preserve">At present, we are working to establish a reliable technique for assessing numbers of mountain hares across </w:t>
      </w:r>
      <w:smartTag w:uri="urn:schemas-microsoft-com:office:smarttags" w:element="country-region">
        <w:r w:rsidRPr="00610FC6">
          <w:t>Scotland</w:t>
        </w:r>
      </w:smartTag>
      <w:r w:rsidRPr="00610FC6">
        <w:t>.  The principal long term dataset on population trends in mountain hares currently relies on game bag data which have no consistent measure of effort and, therefore, have obvious shortcomings as the basis of a population estimate.  In seeking a reliable method we are aware, however, that this also has to be practical and affordable to encourage participation from as many people as possible across various geographical areas.   An assessment of numbers using dung counts is one well-used method.   Gamekeepers are obviously well-placed amongst participants to provide data for population estimates of mountain hares and, whilst dung counts may not be their preferred method, the intention is to produce a straightforward, non-technical method, supported by some training days.  We would like to include other methods in our forthcoming trials, including direct counts calibrated against capture-mark-recovery (CMR) data, with the intention of developing guidance on the preferred method which can be applied more widely.  These are, however, subject to the availability of resources.</w:t>
      </w:r>
    </w:p>
    <w:p w:rsidR="00073A1B" w:rsidRPr="00610FC6" w:rsidRDefault="00073A1B" w:rsidP="00610FC6">
      <w:r w:rsidRPr="00610FC6">
        <w:t xml:space="preserve">You set out several reasons in your letter why you do not support the use of dung counts calibrated against mark-recapture data.  In the absence of other methods, and given the relative simplicity of this method, we do consider this to be worth further field trials, which we propose to progress during 2014-17.  It is perhaps worth noting that, as well as developing the detail of a method, our aim is to encourage wider ownership of the issues and, ultimately, a more sustainable approach to mountain hare management on estates.  This ties to work which the Moorland Forum is already considering in the development of revised guidance on wider grouse moor management. </w:t>
      </w:r>
    </w:p>
    <w:p w:rsidR="00073A1B" w:rsidRPr="00610FC6" w:rsidRDefault="00073A1B" w:rsidP="00610FC6">
      <w:r w:rsidRPr="00610FC6">
        <w:t>We are very conscious of</w:t>
      </w:r>
      <w:r>
        <w:t xml:space="preserve"> the delay which has resulted</w:t>
      </w:r>
      <w:r w:rsidRPr="00610FC6">
        <w:t xml:space="preserve"> from the lack of clarity in report No. 444 and that we cannot wait until we have a new counting methodology in place. Given the existing uncertainties about mountain hare status and concerns over over-exploitation, we are considering further interim measures to encourage better practices and require estates to provide evidence that their activities are not compromising the conservation status of hare populations locally.  These will, by necessity, rely largely on volunteer engagement by estates but, if such measures fail and there is evidence of further decline, enhanced legal protection for the mountain hare may be introduced by addition to Schedule 5 of the 1981 Wildlife &amp; Countryside Act.  Control would then be only possible strictly according to the terms of a licence.</w:t>
      </w:r>
    </w:p>
    <w:p w:rsidR="00073A1B" w:rsidRPr="00610FC6" w:rsidRDefault="00073A1B" w:rsidP="00610FC6">
      <w:r w:rsidRPr="00610FC6">
        <w:lastRenderedPageBreak/>
        <w:t xml:space="preserve">You set out your concerns about your work on hares not being mentioned in the book </w:t>
      </w:r>
      <w:r w:rsidRPr="00610FC6">
        <w:rPr>
          <w:i/>
        </w:rPr>
        <w:t>The Nature of the Cairngorms</w:t>
      </w:r>
      <w:r w:rsidRPr="00610FC6">
        <w:t xml:space="preserve">: </w:t>
      </w:r>
      <w:r w:rsidRPr="00610FC6">
        <w:rPr>
          <w:i/>
        </w:rPr>
        <w:t>Diversit</w:t>
      </w:r>
      <w:r>
        <w:rPr>
          <w:i/>
        </w:rPr>
        <w:t>y in a Changing L</w:t>
      </w:r>
      <w:r w:rsidRPr="00610FC6">
        <w:rPr>
          <w:i/>
        </w:rPr>
        <w:t>andscape</w:t>
      </w:r>
      <w:r w:rsidRPr="00610FC6">
        <w:t xml:space="preserve">.  Please be assured that this was not through ignorance of your, or the late Ray Hewson’s, work.  We are aware of the important work on the species undertaken by Ray Hewson, John Flux and yourself; indeed, several of the key papers from the 1970s, including Watson </w:t>
      </w:r>
      <w:r w:rsidRPr="00610FC6">
        <w:rPr>
          <w:i/>
        </w:rPr>
        <w:t xml:space="preserve">et al. </w:t>
      </w:r>
      <w:r w:rsidRPr="00610FC6">
        <w:t>(1973) and Watson &amp;</w:t>
      </w:r>
      <w:r>
        <w:t xml:space="preserve"> </w:t>
      </w:r>
      <w:r w:rsidRPr="00610FC6">
        <w:t xml:space="preserve">Hewson (1973), are regularly consulted by our staff.  The commissioned report </w:t>
      </w:r>
      <w:r w:rsidRPr="00610FC6">
        <w:rPr>
          <w:i/>
          <w:iCs/>
        </w:rPr>
        <w:t xml:space="preserve">Geographical variation in the density of grazing mammals on montane sites in the Highlands of </w:t>
      </w:r>
      <w:smartTag w:uri="urn:schemas-microsoft-com:office:smarttags" w:element="country-region">
        <w:r w:rsidRPr="00610FC6">
          <w:rPr>
            <w:i/>
            <w:iCs/>
          </w:rPr>
          <w:t>Scotland</w:t>
        </w:r>
      </w:smartTag>
      <w:r w:rsidRPr="00610FC6">
        <w:t xml:space="preserve"> by D. McLeod (2002) is an unpublished report, which we also intend to publish in due course.  </w:t>
      </w:r>
    </w:p>
    <w:p w:rsidR="00073A1B" w:rsidRPr="00610FC6" w:rsidRDefault="00073A1B" w:rsidP="00610FC6">
      <w:r w:rsidRPr="00610FC6">
        <w:t xml:space="preserve">In your letter, you direct specific accusations about the competency of a member of our staff and it is, perhaps, worth summarising briefly our management of research projects and reports to assure you that any SNH publication is a corporate, not individual, product.  Rob </w:t>
      </w:r>
      <w:proofErr w:type="spellStart"/>
      <w:r w:rsidRPr="00610FC6">
        <w:t>Raynor</w:t>
      </w:r>
      <w:proofErr w:type="spellEnd"/>
      <w:r w:rsidRPr="00610FC6">
        <w:t xml:space="preserve">, whom you specifically identify, is our lead specialist for lagomorph conservation as well as a wide range of other mammal and </w:t>
      </w:r>
      <w:proofErr w:type="spellStart"/>
      <w:r w:rsidRPr="00610FC6">
        <w:t>herpetofaunal</w:t>
      </w:r>
      <w:proofErr w:type="spellEnd"/>
      <w:r w:rsidRPr="00610FC6">
        <w:t xml:space="preserve"> issues.  As such, it is his role to provide direction on the work required to address legal and conservation issues arising on certain species.  In this capacity, Rob commissioned the work on both reports 287 and 444 to address hare issues and this work was awarded to authoritative contractors.  On receipt of a report, Rob is responsible for checking the content of the report and ensuring it follows our publication process.  We also use the content to inform future work by SNH and partner organisations.  As you will appreciate, each report is cited as the product of the external author so, whilst they are published by SNH, these authors retain a level of intellectual property.  Under these circumstances, there is a fine judgement line as to the level of editing we impose: we will challenge if the content or science is incorrect but we do not routinely challenge where this is a matter of scientific interpretation.  Under these circumstances, Rob serves as Nominated Officer for the work but is not accountable for the scientific interpretation of the authors.</w:t>
      </w:r>
    </w:p>
    <w:p w:rsidR="00073A1B" w:rsidRPr="00610FC6" w:rsidRDefault="00073A1B" w:rsidP="00610FC6">
      <w:r w:rsidRPr="00610FC6">
        <w:t xml:space="preserve">You refer, also, to the Moorland Forum’s 2003 publication.  Currently, the Forum has 30 member organisations, and publications such as </w:t>
      </w:r>
      <w:r w:rsidRPr="00610FC6">
        <w:rPr>
          <w:i/>
        </w:rPr>
        <w:t xml:space="preserve">Principle of Moorland Management </w:t>
      </w:r>
      <w:r w:rsidRPr="00610FC6">
        <w:t xml:space="preserve">represent the views and experience of many organisations.  Some </w:t>
      </w:r>
      <w:r>
        <w:t xml:space="preserve">members, </w:t>
      </w:r>
      <w:r w:rsidRPr="00610FC6">
        <w:t>such as the James Hutton Institute, British Trust for Ornithology and the Scottish Raptor Study Groups</w:t>
      </w:r>
      <w:r>
        <w:t>,  have</w:t>
      </w:r>
      <w:r w:rsidRPr="00610FC6">
        <w:t xml:space="preserve"> considerable experience of moorland management and conservation interests.</w:t>
      </w:r>
      <w:r>
        <w:t xml:space="preserve">  These organisations and others on the forum are well placed to bring experience and expertise on moorland management. </w:t>
      </w:r>
    </w:p>
    <w:p w:rsidR="00073A1B" w:rsidRPr="00AB59E1" w:rsidRDefault="00073A1B" w:rsidP="00610FC6">
      <w:r w:rsidRPr="00AB59E1">
        <w:t>You requested information on the cost of the work undertaken for commissioned reports 287 and 444.  The cost of these projects was £2,995 and £78,797 (plus £48,730 worth of in-kind contributions), respectively.</w:t>
      </w:r>
    </w:p>
    <w:p w:rsidR="00073A1B" w:rsidRPr="00C35F2B" w:rsidRDefault="00073A1B" w:rsidP="000A6C5E">
      <w:pPr>
        <w:pStyle w:val="PlainText"/>
        <w:rPr>
          <w:rFonts w:ascii="Arial" w:hAnsi="Arial" w:cs="Arial"/>
          <w:szCs w:val="22"/>
        </w:rPr>
      </w:pPr>
      <w:r w:rsidRPr="00AB59E1">
        <w:rPr>
          <w:rFonts w:ascii="Arial" w:hAnsi="Arial" w:cs="Arial"/>
        </w:rPr>
        <w:t xml:space="preserve">Finally, thank you for the offer from your friend Pat Wells to show us moors where hares have declined.  Several of our staff have also noted apparent hare declines in various areas, e.g. the </w:t>
      </w:r>
      <w:proofErr w:type="spellStart"/>
      <w:r w:rsidRPr="00AB59E1">
        <w:rPr>
          <w:rFonts w:ascii="Arial" w:hAnsi="Arial" w:cs="Arial"/>
        </w:rPr>
        <w:t>Lecht</w:t>
      </w:r>
      <w:proofErr w:type="spellEnd"/>
      <w:r w:rsidRPr="00AB59E1">
        <w:rPr>
          <w:rFonts w:ascii="Arial" w:hAnsi="Arial" w:cs="Arial"/>
        </w:rPr>
        <w:t>, whilst walking/cross country skiing</w:t>
      </w:r>
      <w:r>
        <w:rPr>
          <w:rFonts w:ascii="Arial" w:hAnsi="Arial" w:cs="Arial"/>
        </w:rPr>
        <w:t>,</w:t>
      </w:r>
      <w:r w:rsidRPr="00AB59E1">
        <w:rPr>
          <w:rFonts w:ascii="Arial" w:hAnsi="Arial" w:cs="Arial"/>
        </w:rPr>
        <w:t xml:space="preserve"> etc</w:t>
      </w:r>
      <w:r>
        <w:rPr>
          <w:rFonts w:ascii="Arial" w:hAnsi="Arial" w:cs="Arial"/>
        </w:rPr>
        <w:t>.</w:t>
      </w:r>
      <w:r w:rsidRPr="00AB59E1">
        <w:rPr>
          <w:rFonts w:ascii="Arial" w:hAnsi="Arial" w:cs="Arial"/>
        </w:rPr>
        <w:t xml:space="preserve"> in the hills.  Please be assured there is no complacency within our organisation about these evident declines.  Indeed, after the publication of the UK Biodiversity Action Plan in 1995 in which the brown </w:t>
      </w:r>
      <w:proofErr w:type="spellStart"/>
      <w:r w:rsidRPr="00AB59E1">
        <w:rPr>
          <w:rFonts w:ascii="Arial" w:hAnsi="Arial" w:cs="Arial"/>
        </w:rPr>
        <w:t>hare</w:t>
      </w:r>
      <w:proofErr w:type="spellEnd"/>
      <w:r w:rsidRPr="00AB59E1">
        <w:rPr>
          <w:rFonts w:ascii="Arial" w:hAnsi="Arial" w:cs="Arial"/>
        </w:rPr>
        <w:t xml:space="preserve"> was afforded priority status for action (but not the mountain hare), we prioritised resources towards the mountain hare.  We do accept your point that progress on this has been slower than we and others would have liked.  We are not, however, complacent about the plight of the mountain </w:t>
      </w:r>
      <w:r w:rsidRPr="00AB59E1">
        <w:rPr>
          <w:rFonts w:ascii="Arial" w:hAnsi="Arial" w:cs="Arial"/>
        </w:rPr>
        <w:lastRenderedPageBreak/>
        <w:t xml:space="preserve">hare and have a substantial line of work in place to gain the evidence-base required to </w:t>
      </w:r>
      <w:r w:rsidRPr="00C35F2B">
        <w:rPr>
          <w:rFonts w:ascii="Arial" w:hAnsi="Arial" w:cs="Arial"/>
          <w:szCs w:val="22"/>
        </w:rPr>
        <w:t>assess the conservation status and acceptable level of exploitation of the species.</w:t>
      </w:r>
    </w:p>
    <w:p w:rsidR="00073A1B" w:rsidRPr="00816F1A" w:rsidRDefault="00073A1B" w:rsidP="000A6C5E">
      <w:pPr>
        <w:pStyle w:val="PlainText"/>
        <w:rPr>
          <w:rFonts w:ascii="Arial" w:hAnsi="Arial" w:cs="Arial"/>
          <w:szCs w:val="22"/>
        </w:rPr>
      </w:pPr>
    </w:p>
    <w:p w:rsidR="00073A1B" w:rsidRDefault="00073A1B" w:rsidP="00716102">
      <w:pPr>
        <w:pStyle w:val="PlainText"/>
        <w:rPr>
          <w:rFonts w:ascii="Arial" w:hAnsi="Arial" w:cs="Arial"/>
          <w:szCs w:val="22"/>
        </w:rPr>
      </w:pPr>
      <w:r w:rsidRPr="00816F1A">
        <w:rPr>
          <w:rFonts w:ascii="Arial" w:hAnsi="Arial" w:cs="Arial"/>
          <w:szCs w:val="22"/>
        </w:rPr>
        <w:t xml:space="preserve">In summary, we propose to carry out four lines of work.  First, we shall compile evidence on local hare declines and levels of culling from people such as you and others who are willing to share data and information with us.  Second, we shall take forward work to calibrate (preferably) more than one hare counting method against an independent measure of hare density and then confirm the method </w:t>
      </w:r>
      <w:r>
        <w:rPr>
          <w:rFonts w:ascii="Arial" w:hAnsi="Arial" w:cs="Arial"/>
          <w:szCs w:val="22"/>
        </w:rPr>
        <w:t>that</w:t>
      </w:r>
      <w:r w:rsidRPr="00816F1A">
        <w:rPr>
          <w:rFonts w:ascii="Arial" w:hAnsi="Arial" w:cs="Arial"/>
          <w:szCs w:val="22"/>
        </w:rPr>
        <w:t xml:space="preserve"> is to be promoted more widely.  Third, noting the scientific evidence presented by Harrison </w:t>
      </w:r>
      <w:r w:rsidRPr="00816F1A">
        <w:rPr>
          <w:rFonts w:ascii="Arial" w:hAnsi="Arial" w:cs="Arial"/>
          <w:i/>
          <w:szCs w:val="22"/>
        </w:rPr>
        <w:t>et al</w:t>
      </w:r>
      <w:r w:rsidRPr="00816F1A">
        <w:rPr>
          <w:rFonts w:ascii="Arial" w:hAnsi="Arial" w:cs="Arial"/>
          <w:szCs w:val="22"/>
        </w:rPr>
        <w:t>. in their 2010 paper “</w:t>
      </w:r>
      <w:r w:rsidRPr="00816F1A">
        <w:rPr>
          <w:rFonts w:ascii="Arial" w:hAnsi="Arial" w:cs="Arial"/>
          <w:i/>
          <w:szCs w:val="22"/>
        </w:rPr>
        <w:t xml:space="preserve">Culling wildlife hosts to control disease: mountain hares, red grouse and </w:t>
      </w:r>
      <w:proofErr w:type="spellStart"/>
      <w:r w:rsidRPr="00816F1A">
        <w:rPr>
          <w:rFonts w:ascii="Arial" w:hAnsi="Arial" w:cs="Arial"/>
          <w:i/>
          <w:szCs w:val="22"/>
        </w:rPr>
        <w:t>louping</w:t>
      </w:r>
      <w:proofErr w:type="spellEnd"/>
      <w:r w:rsidRPr="00816F1A">
        <w:rPr>
          <w:rFonts w:ascii="Arial" w:hAnsi="Arial" w:cs="Arial"/>
          <w:i/>
          <w:szCs w:val="22"/>
        </w:rPr>
        <w:t xml:space="preserve"> ill virus</w:t>
      </w:r>
      <w:r w:rsidRPr="00816F1A">
        <w:rPr>
          <w:rFonts w:ascii="Arial" w:hAnsi="Arial" w:cs="Arial"/>
          <w:szCs w:val="22"/>
        </w:rPr>
        <w:t xml:space="preserve">” (see </w:t>
      </w:r>
      <w:hyperlink r:id="rId6" w:history="1">
        <w:r w:rsidRPr="00816F1A">
          <w:rPr>
            <w:rStyle w:val="Hyperlink"/>
            <w:rFonts w:ascii="Arial" w:hAnsi="Arial" w:cs="Arial"/>
            <w:szCs w:val="22"/>
          </w:rPr>
          <w:t>http://onlinelibrary.wiley.com/doi/10.1111/j.1365-2664.2010.01834.x/full</w:t>
        </w:r>
      </w:hyperlink>
      <w:r w:rsidRPr="00816F1A">
        <w:rPr>
          <w:rFonts w:ascii="Arial" w:hAnsi="Arial" w:cs="Arial"/>
          <w:szCs w:val="22"/>
        </w:rPr>
        <w:t>) we shall develop training and guidance on mountain hare management.  Working with the Moorland Forum and GWCT we shall promote the message more widely that large scale culls are ineffective and inappropriate as a management tool for managing red grouse.  Finally, working with the Moorland Forum we shall develop thresholds for sustainable management of mountain hares, and devise appropriate methods for monitoring and reporting on this management.</w:t>
      </w:r>
    </w:p>
    <w:p w:rsidR="00073A1B" w:rsidRPr="00C35F2B" w:rsidRDefault="00073A1B" w:rsidP="00716102">
      <w:pPr>
        <w:pStyle w:val="PlainText"/>
        <w:rPr>
          <w:rFonts w:ascii="Arial" w:hAnsi="Arial" w:cs="Arial"/>
          <w:szCs w:val="22"/>
        </w:rPr>
      </w:pPr>
    </w:p>
    <w:p w:rsidR="00073A1B" w:rsidRDefault="00073A1B" w:rsidP="00610FC6">
      <w:r w:rsidRPr="00C35F2B">
        <w:t>I hope the above explains the challenges we have in establishing a scientifically reliable, widely accepted and practical way forward in mountain hare conservation. This is a corporate responsibility</w:t>
      </w:r>
      <w:r w:rsidRPr="00610FC6">
        <w:t xml:space="preserve"> so, whilst you singled out an individual in respect of your concerns for our work on the species, </w:t>
      </w:r>
      <w:r>
        <w:t xml:space="preserve">we are </w:t>
      </w:r>
      <w:r w:rsidRPr="00610FC6">
        <w:t xml:space="preserve">content that he is fully aware of the situation and acting professionally and under the guidance of SNH.  Under these circumstances, </w:t>
      </w:r>
      <w:r>
        <w:t>we hope y</w:t>
      </w:r>
      <w:r w:rsidRPr="00610FC6">
        <w:t xml:space="preserve">ou will agree that he should not be made personally responsible for any shortcomings you </w:t>
      </w:r>
      <w:r w:rsidRPr="00BB0863">
        <w:t xml:space="preserve">perceive of SNH. </w:t>
      </w:r>
    </w:p>
    <w:p w:rsidR="00073A1B" w:rsidRPr="00A95FFF" w:rsidRDefault="00073A1B" w:rsidP="00610FC6">
      <w:pPr>
        <w:rPr>
          <w:b/>
        </w:rPr>
      </w:pPr>
      <w:r w:rsidRPr="00A95FFF">
        <w:rPr>
          <w:b/>
        </w:rPr>
        <w:t>Prepared by staff in Ecosystems and Biodiversity, and Wildlife Operations units of SNH, with input from staff in the James Hutton Institute</w:t>
      </w:r>
    </w:p>
    <w:p w:rsidR="00073A1B" w:rsidRPr="00A95FFF" w:rsidRDefault="00073A1B" w:rsidP="00610FC6">
      <w:pPr>
        <w:rPr>
          <w:b/>
        </w:rPr>
      </w:pPr>
      <w:r w:rsidRPr="00A95FFF">
        <w:rPr>
          <w:b/>
        </w:rPr>
        <w:t>1</w:t>
      </w:r>
      <w:r>
        <w:rPr>
          <w:b/>
        </w:rPr>
        <w:t>4</w:t>
      </w:r>
      <w:r w:rsidRPr="00A95FFF">
        <w:rPr>
          <w:b/>
        </w:rPr>
        <w:t xml:space="preserve"> March 2014</w:t>
      </w:r>
    </w:p>
    <w:p w:rsidR="00073A1B" w:rsidRPr="00B65D94" w:rsidRDefault="00073A1B" w:rsidP="007C3296"/>
    <w:sectPr w:rsidR="00073A1B" w:rsidRPr="00B65D94" w:rsidSect="008B7E7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010F" w:rsidRDefault="001A010F" w:rsidP="00F66147">
      <w:pPr>
        <w:spacing w:after="0" w:line="240" w:lineRule="auto"/>
      </w:pPr>
      <w:r>
        <w:separator/>
      </w:r>
    </w:p>
  </w:endnote>
  <w:endnote w:type="continuationSeparator" w:id="0">
    <w:p w:rsidR="001A010F" w:rsidRDefault="001A010F" w:rsidP="00F661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75B" w:rsidRDefault="0041375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75B" w:rsidRDefault="0041375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75B" w:rsidRDefault="004137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010F" w:rsidRDefault="001A010F" w:rsidP="00F66147">
      <w:pPr>
        <w:spacing w:after="0" w:line="240" w:lineRule="auto"/>
      </w:pPr>
      <w:r>
        <w:separator/>
      </w:r>
    </w:p>
  </w:footnote>
  <w:footnote w:type="continuationSeparator" w:id="0">
    <w:p w:rsidR="001A010F" w:rsidRDefault="001A010F" w:rsidP="00F661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75B" w:rsidRDefault="0041375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3A1B" w:rsidRDefault="00073A1B">
    <w:pPr>
      <w:pStyle w:val="Header"/>
    </w:pPr>
  </w:p>
  <w:p w:rsidR="00073A1B" w:rsidRDefault="00073A1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75B" w:rsidRDefault="004137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65D94"/>
    <w:rsid w:val="000050DB"/>
    <w:rsid w:val="00012DF2"/>
    <w:rsid w:val="0001672C"/>
    <w:rsid w:val="00035C1B"/>
    <w:rsid w:val="00036D41"/>
    <w:rsid w:val="000458B5"/>
    <w:rsid w:val="00073A1B"/>
    <w:rsid w:val="000814DB"/>
    <w:rsid w:val="00083A23"/>
    <w:rsid w:val="000A6C5E"/>
    <w:rsid w:val="00100F80"/>
    <w:rsid w:val="00110925"/>
    <w:rsid w:val="00114946"/>
    <w:rsid w:val="001603A1"/>
    <w:rsid w:val="00182DA4"/>
    <w:rsid w:val="00186B8C"/>
    <w:rsid w:val="001904F0"/>
    <w:rsid w:val="00197BBC"/>
    <w:rsid w:val="001A010F"/>
    <w:rsid w:val="001A50BA"/>
    <w:rsid w:val="001B7F22"/>
    <w:rsid w:val="001F2E3C"/>
    <w:rsid w:val="002343E8"/>
    <w:rsid w:val="0024123B"/>
    <w:rsid w:val="00270793"/>
    <w:rsid w:val="002A1C85"/>
    <w:rsid w:val="002B63CB"/>
    <w:rsid w:val="002E15D6"/>
    <w:rsid w:val="002F450D"/>
    <w:rsid w:val="002F6406"/>
    <w:rsid w:val="00312334"/>
    <w:rsid w:val="00335FFC"/>
    <w:rsid w:val="00346560"/>
    <w:rsid w:val="00350E19"/>
    <w:rsid w:val="003550FD"/>
    <w:rsid w:val="00356E68"/>
    <w:rsid w:val="003809B4"/>
    <w:rsid w:val="003A17D4"/>
    <w:rsid w:val="003E7EFF"/>
    <w:rsid w:val="003F0E0A"/>
    <w:rsid w:val="0041375B"/>
    <w:rsid w:val="004154BA"/>
    <w:rsid w:val="004168AB"/>
    <w:rsid w:val="00431F72"/>
    <w:rsid w:val="00447A92"/>
    <w:rsid w:val="004618DB"/>
    <w:rsid w:val="00463F52"/>
    <w:rsid w:val="0048229D"/>
    <w:rsid w:val="00485587"/>
    <w:rsid w:val="00495175"/>
    <w:rsid w:val="004D2DC0"/>
    <w:rsid w:val="004D3A41"/>
    <w:rsid w:val="004E2564"/>
    <w:rsid w:val="00533B71"/>
    <w:rsid w:val="00534BDA"/>
    <w:rsid w:val="005711B0"/>
    <w:rsid w:val="005837ED"/>
    <w:rsid w:val="005A0EE8"/>
    <w:rsid w:val="005B0B06"/>
    <w:rsid w:val="005E513A"/>
    <w:rsid w:val="005F03D5"/>
    <w:rsid w:val="005F5204"/>
    <w:rsid w:val="00610E47"/>
    <w:rsid w:val="00610FC6"/>
    <w:rsid w:val="00631DB0"/>
    <w:rsid w:val="006527AC"/>
    <w:rsid w:val="00654D96"/>
    <w:rsid w:val="00661576"/>
    <w:rsid w:val="00661FD7"/>
    <w:rsid w:val="00665FE5"/>
    <w:rsid w:val="006861D9"/>
    <w:rsid w:val="006B3981"/>
    <w:rsid w:val="006D3111"/>
    <w:rsid w:val="006D415E"/>
    <w:rsid w:val="006E5AFE"/>
    <w:rsid w:val="006F457B"/>
    <w:rsid w:val="00711AED"/>
    <w:rsid w:val="00716102"/>
    <w:rsid w:val="007332CE"/>
    <w:rsid w:val="00733B31"/>
    <w:rsid w:val="007460E4"/>
    <w:rsid w:val="007563CE"/>
    <w:rsid w:val="00781EB5"/>
    <w:rsid w:val="00783279"/>
    <w:rsid w:val="00786A76"/>
    <w:rsid w:val="00792921"/>
    <w:rsid w:val="007A0B7B"/>
    <w:rsid w:val="007A54AE"/>
    <w:rsid w:val="007C3296"/>
    <w:rsid w:val="007C64F6"/>
    <w:rsid w:val="007D420B"/>
    <w:rsid w:val="007D5D00"/>
    <w:rsid w:val="007E23BE"/>
    <w:rsid w:val="00801556"/>
    <w:rsid w:val="00816F1A"/>
    <w:rsid w:val="00817B1A"/>
    <w:rsid w:val="008272BA"/>
    <w:rsid w:val="0083137E"/>
    <w:rsid w:val="0085511F"/>
    <w:rsid w:val="00862D37"/>
    <w:rsid w:val="0089159C"/>
    <w:rsid w:val="008B4AF8"/>
    <w:rsid w:val="008B7E7F"/>
    <w:rsid w:val="008E25BC"/>
    <w:rsid w:val="008E61FF"/>
    <w:rsid w:val="00903824"/>
    <w:rsid w:val="0090786C"/>
    <w:rsid w:val="009112C8"/>
    <w:rsid w:val="00926019"/>
    <w:rsid w:val="009525A2"/>
    <w:rsid w:val="0096193C"/>
    <w:rsid w:val="00967876"/>
    <w:rsid w:val="00984944"/>
    <w:rsid w:val="009874EC"/>
    <w:rsid w:val="00987EE5"/>
    <w:rsid w:val="00996DDF"/>
    <w:rsid w:val="009A0E0F"/>
    <w:rsid w:val="009E1B06"/>
    <w:rsid w:val="00A379EE"/>
    <w:rsid w:val="00A827F0"/>
    <w:rsid w:val="00A95FFF"/>
    <w:rsid w:val="00A97492"/>
    <w:rsid w:val="00AB190B"/>
    <w:rsid w:val="00AB386D"/>
    <w:rsid w:val="00AB59E1"/>
    <w:rsid w:val="00AB5EA7"/>
    <w:rsid w:val="00B14A15"/>
    <w:rsid w:val="00B24523"/>
    <w:rsid w:val="00B345D2"/>
    <w:rsid w:val="00B63732"/>
    <w:rsid w:val="00B65D94"/>
    <w:rsid w:val="00B66F75"/>
    <w:rsid w:val="00B92749"/>
    <w:rsid w:val="00BB0863"/>
    <w:rsid w:val="00BB587E"/>
    <w:rsid w:val="00BC5BCD"/>
    <w:rsid w:val="00BC68CA"/>
    <w:rsid w:val="00BD0950"/>
    <w:rsid w:val="00BD0CC2"/>
    <w:rsid w:val="00BD1FF0"/>
    <w:rsid w:val="00C12669"/>
    <w:rsid w:val="00C24CE4"/>
    <w:rsid w:val="00C35F2B"/>
    <w:rsid w:val="00C363BF"/>
    <w:rsid w:val="00C41D6B"/>
    <w:rsid w:val="00C617E5"/>
    <w:rsid w:val="00C62CE2"/>
    <w:rsid w:val="00C671CE"/>
    <w:rsid w:val="00CF3BD7"/>
    <w:rsid w:val="00CF4898"/>
    <w:rsid w:val="00D02AAC"/>
    <w:rsid w:val="00D031E1"/>
    <w:rsid w:val="00D06455"/>
    <w:rsid w:val="00D1287B"/>
    <w:rsid w:val="00D13492"/>
    <w:rsid w:val="00D24C94"/>
    <w:rsid w:val="00D24E91"/>
    <w:rsid w:val="00D51B91"/>
    <w:rsid w:val="00D5434D"/>
    <w:rsid w:val="00D56AAC"/>
    <w:rsid w:val="00D57E58"/>
    <w:rsid w:val="00D61D41"/>
    <w:rsid w:val="00D7315D"/>
    <w:rsid w:val="00D87A59"/>
    <w:rsid w:val="00D92C03"/>
    <w:rsid w:val="00DA5EEA"/>
    <w:rsid w:val="00DA7037"/>
    <w:rsid w:val="00DC6CD6"/>
    <w:rsid w:val="00DD28BD"/>
    <w:rsid w:val="00DD2907"/>
    <w:rsid w:val="00DF293D"/>
    <w:rsid w:val="00DF37DF"/>
    <w:rsid w:val="00E05719"/>
    <w:rsid w:val="00E470F3"/>
    <w:rsid w:val="00E83F39"/>
    <w:rsid w:val="00E87BA7"/>
    <w:rsid w:val="00EA3730"/>
    <w:rsid w:val="00EC432D"/>
    <w:rsid w:val="00ED3AE8"/>
    <w:rsid w:val="00ED678D"/>
    <w:rsid w:val="00EE6965"/>
    <w:rsid w:val="00F504F1"/>
    <w:rsid w:val="00F61B6E"/>
    <w:rsid w:val="00F66147"/>
    <w:rsid w:val="00F836ED"/>
    <w:rsid w:val="00FB2BE0"/>
    <w:rsid w:val="00FB5AEA"/>
    <w:rsid w:val="00FC18C9"/>
    <w:rsid w:val="00FC76A2"/>
    <w:rsid w:val="00FE27EF"/>
    <w:rsid w:val="00FE30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71CE"/>
    <w:pPr>
      <w:spacing w:after="200" w:line="276" w:lineRule="auto"/>
    </w:pPr>
    <w:rPr>
      <w:rFonts w:ascii="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rsid w:val="00B65D94"/>
    <w:rPr>
      <w:rFonts w:cs="Times New Roman"/>
      <w:sz w:val="16"/>
    </w:rPr>
  </w:style>
  <w:style w:type="paragraph" w:styleId="CommentText">
    <w:name w:val="annotation text"/>
    <w:basedOn w:val="Normal"/>
    <w:link w:val="CommentTextChar"/>
    <w:uiPriority w:val="99"/>
    <w:semiHidden/>
    <w:rsid w:val="00B65D94"/>
    <w:pPr>
      <w:spacing w:line="240" w:lineRule="auto"/>
    </w:pPr>
    <w:rPr>
      <w:rFonts w:ascii="Calibri" w:hAnsi="Calibri" w:cs="Times New Roman"/>
      <w:sz w:val="20"/>
      <w:szCs w:val="20"/>
      <w:lang w:eastAsia="en-GB"/>
    </w:rPr>
  </w:style>
  <w:style w:type="character" w:customStyle="1" w:styleId="CommentTextChar">
    <w:name w:val="Comment Text Char"/>
    <w:link w:val="CommentText"/>
    <w:uiPriority w:val="99"/>
    <w:semiHidden/>
    <w:locked/>
    <w:rsid w:val="00B65D94"/>
    <w:rPr>
      <w:sz w:val="20"/>
    </w:rPr>
  </w:style>
  <w:style w:type="paragraph" w:styleId="CommentSubject">
    <w:name w:val="annotation subject"/>
    <w:basedOn w:val="CommentText"/>
    <w:next w:val="CommentText"/>
    <w:link w:val="CommentSubjectChar"/>
    <w:uiPriority w:val="99"/>
    <w:semiHidden/>
    <w:rsid w:val="00B65D94"/>
    <w:rPr>
      <w:b/>
    </w:rPr>
  </w:style>
  <w:style w:type="character" w:customStyle="1" w:styleId="CommentSubjectChar">
    <w:name w:val="Comment Subject Char"/>
    <w:link w:val="CommentSubject"/>
    <w:uiPriority w:val="99"/>
    <w:semiHidden/>
    <w:locked/>
    <w:rsid w:val="00B65D94"/>
    <w:rPr>
      <w:b/>
      <w:sz w:val="20"/>
    </w:rPr>
  </w:style>
  <w:style w:type="paragraph" w:styleId="BalloonText">
    <w:name w:val="Balloon Text"/>
    <w:basedOn w:val="Normal"/>
    <w:link w:val="BalloonTextChar"/>
    <w:uiPriority w:val="99"/>
    <w:semiHidden/>
    <w:rsid w:val="00B65D94"/>
    <w:pPr>
      <w:spacing w:after="0" w:line="240" w:lineRule="auto"/>
    </w:pPr>
    <w:rPr>
      <w:rFonts w:ascii="Tahoma" w:hAnsi="Tahoma" w:cs="Times New Roman"/>
      <w:sz w:val="16"/>
      <w:szCs w:val="20"/>
      <w:lang w:eastAsia="en-GB"/>
    </w:rPr>
  </w:style>
  <w:style w:type="character" w:customStyle="1" w:styleId="BalloonTextChar">
    <w:name w:val="Balloon Text Char"/>
    <w:link w:val="BalloonText"/>
    <w:uiPriority w:val="99"/>
    <w:semiHidden/>
    <w:locked/>
    <w:rsid w:val="00B65D94"/>
    <w:rPr>
      <w:rFonts w:ascii="Tahoma" w:hAnsi="Tahoma"/>
      <w:sz w:val="16"/>
    </w:rPr>
  </w:style>
  <w:style w:type="paragraph" w:styleId="Revision">
    <w:name w:val="Revision"/>
    <w:hidden/>
    <w:uiPriority w:val="99"/>
    <w:semiHidden/>
    <w:rsid w:val="00926019"/>
    <w:rPr>
      <w:sz w:val="22"/>
      <w:szCs w:val="22"/>
      <w:lang w:eastAsia="en-US"/>
    </w:rPr>
  </w:style>
  <w:style w:type="paragraph" w:styleId="ListParagraph">
    <w:name w:val="List Paragraph"/>
    <w:basedOn w:val="Normal"/>
    <w:uiPriority w:val="99"/>
    <w:qFormat/>
    <w:rsid w:val="00D92C03"/>
    <w:pPr>
      <w:ind w:left="720"/>
      <w:contextualSpacing/>
    </w:pPr>
  </w:style>
  <w:style w:type="character" w:styleId="Hyperlink">
    <w:name w:val="Hyperlink"/>
    <w:uiPriority w:val="99"/>
    <w:rsid w:val="00BC5BCD"/>
    <w:rPr>
      <w:rFonts w:cs="Times New Roman"/>
      <w:color w:val="0000FF"/>
      <w:u w:val="single"/>
    </w:rPr>
  </w:style>
  <w:style w:type="paragraph" w:styleId="Header">
    <w:name w:val="header"/>
    <w:basedOn w:val="Normal"/>
    <w:link w:val="HeaderChar"/>
    <w:uiPriority w:val="99"/>
    <w:rsid w:val="00F66147"/>
    <w:pPr>
      <w:tabs>
        <w:tab w:val="center" w:pos="4513"/>
        <w:tab w:val="right" w:pos="9026"/>
      </w:tabs>
    </w:pPr>
    <w:rPr>
      <w:rFonts w:cs="Times New Roman"/>
    </w:rPr>
  </w:style>
  <w:style w:type="character" w:customStyle="1" w:styleId="HeaderChar">
    <w:name w:val="Header Char"/>
    <w:link w:val="Header"/>
    <w:uiPriority w:val="99"/>
    <w:locked/>
    <w:rsid w:val="00F66147"/>
    <w:rPr>
      <w:rFonts w:ascii="Arial" w:hAnsi="Arial"/>
      <w:sz w:val="22"/>
      <w:lang w:eastAsia="en-US"/>
    </w:rPr>
  </w:style>
  <w:style w:type="paragraph" w:styleId="Footer">
    <w:name w:val="footer"/>
    <w:basedOn w:val="Normal"/>
    <w:link w:val="FooterChar"/>
    <w:uiPriority w:val="99"/>
    <w:rsid w:val="00F66147"/>
    <w:pPr>
      <w:tabs>
        <w:tab w:val="center" w:pos="4513"/>
        <w:tab w:val="right" w:pos="9026"/>
      </w:tabs>
    </w:pPr>
    <w:rPr>
      <w:rFonts w:cs="Times New Roman"/>
    </w:rPr>
  </w:style>
  <w:style w:type="character" w:customStyle="1" w:styleId="FooterChar">
    <w:name w:val="Footer Char"/>
    <w:link w:val="Footer"/>
    <w:uiPriority w:val="99"/>
    <w:locked/>
    <w:rsid w:val="00F66147"/>
    <w:rPr>
      <w:rFonts w:ascii="Arial" w:hAnsi="Arial"/>
      <w:sz w:val="22"/>
      <w:lang w:eastAsia="en-US"/>
    </w:rPr>
  </w:style>
  <w:style w:type="paragraph" w:styleId="PlainText">
    <w:name w:val="Plain Text"/>
    <w:basedOn w:val="Normal"/>
    <w:link w:val="PlainTextChar"/>
    <w:uiPriority w:val="99"/>
    <w:rsid w:val="0090786C"/>
    <w:pPr>
      <w:spacing w:after="0" w:line="240" w:lineRule="auto"/>
    </w:pPr>
    <w:rPr>
      <w:rFonts w:ascii="Calibri" w:hAnsi="Calibri" w:cs="Times New Roman"/>
      <w:szCs w:val="21"/>
    </w:rPr>
  </w:style>
  <w:style w:type="character" w:customStyle="1" w:styleId="PlainTextChar">
    <w:name w:val="Plain Text Char"/>
    <w:link w:val="PlainText"/>
    <w:uiPriority w:val="99"/>
    <w:locked/>
    <w:rsid w:val="0090786C"/>
    <w:rPr>
      <w:sz w:val="21"/>
      <w:lang w:eastAsia="en-US"/>
    </w:rPr>
  </w:style>
  <w:style w:type="character" w:styleId="FollowedHyperlink">
    <w:name w:val="FollowedHyperlink"/>
    <w:uiPriority w:val="99"/>
    <w:semiHidden/>
    <w:rsid w:val="00BB0863"/>
    <w:rPr>
      <w:rFonts w:cs="Times New Roman"/>
      <w:color w:val="800080"/>
      <w:u w:val="single"/>
    </w:rPr>
  </w:style>
  <w:style w:type="character" w:customStyle="1" w:styleId="maintitle">
    <w:name w:val="maintitle"/>
    <w:uiPriority w:val="99"/>
    <w:rsid w:val="00BB08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771140">
      <w:marLeft w:val="0"/>
      <w:marRight w:val="0"/>
      <w:marTop w:val="0"/>
      <w:marBottom w:val="0"/>
      <w:divBdr>
        <w:top w:val="none" w:sz="0" w:space="0" w:color="auto"/>
        <w:left w:val="none" w:sz="0" w:space="0" w:color="auto"/>
        <w:bottom w:val="none" w:sz="0" w:space="0" w:color="auto"/>
        <w:right w:val="none" w:sz="0" w:space="0" w:color="auto"/>
      </w:divBdr>
    </w:div>
    <w:div w:id="314771141">
      <w:marLeft w:val="0"/>
      <w:marRight w:val="0"/>
      <w:marTop w:val="0"/>
      <w:marBottom w:val="0"/>
      <w:divBdr>
        <w:top w:val="none" w:sz="0" w:space="0" w:color="auto"/>
        <w:left w:val="none" w:sz="0" w:space="0" w:color="auto"/>
        <w:bottom w:val="none" w:sz="0" w:space="0" w:color="auto"/>
        <w:right w:val="none" w:sz="0" w:space="0" w:color="auto"/>
      </w:divBdr>
    </w:div>
    <w:div w:id="3147711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nlinelibrary.wiley.com/doi/10.1111/j.1365-2664.2010.01834.x/full"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1917</Words>
  <Characters>10927</Characters>
  <Application>Microsoft Office Word</Application>
  <DocSecurity>0</DocSecurity>
  <Lines>91</Lines>
  <Paragraphs>25</Paragraphs>
  <ScaleCrop>false</ScaleCrop>
  <Company/>
  <LinksUpToDate>false</LinksUpToDate>
  <CharactersWithSpaces>12819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
  <cp:revision>1</cp:revision>
  <dcterms:created xsi:type="dcterms:W3CDTF">2014-12-30T21:16:00Z</dcterms:created>
  <dcterms:modified xsi:type="dcterms:W3CDTF">2014-12-30T21:16:00Z</dcterms:modified>
</cp:coreProperties>
</file>